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3938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39E444A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淮北高新技术产业开发区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</w:t>
      </w:r>
      <w:r>
        <w:rPr>
          <w:rFonts w:hint="eastAsia" w:ascii="Times New Roman" w:eastAsia="方正小标宋简体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级国有资本经营收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决算的说明</w:t>
      </w:r>
    </w:p>
    <w:p w14:paraId="39DC8607">
      <w:pPr>
        <w:spacing w:line="560" w:lineRule="exact"/>
        <w:ind w:firstLine="645"/>
        <w:rPr>
          <w:rFonts w:hint="eastAsia"/>
        </w:rPr>
      </w:pPr>
    </w:p>
    <w:p w14:paraId="13B5D272">
      <w:pPr>
        <w:spacing w:line="580" w:lineRule="exact"/>
        <w:ind w:firstLine="560" w:firstLineChars="200"/>
        <w:rPr>
          <w:rFonts w:hint="eastAsia" w:hAnsi="楷体" w:cs="宋体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202</w:t>
      </w:r>
      <w:r>
        <w:rPr>
          <w:rFonts w:hint="eastAsia" w:ascii="Times New Roman" w:cs="Times New Roman"/>
          <w:sz w:val="28"/>
          <w:szCs w:val="28"/>
          <w:lang w:val="en-US" w:eastAsia="zh-CN"/>
        </w:rPr>
        <w:t>4</w:t>
      </w:r>
      <w:r>
        <w:rPr>
          <w:rFonts w:hint="eastAsia" w:hAnsi="楷体" w:cs="宋体"/>
          <w:sz w:val="28"/>
          <w:szCs w:val="28"/>
          <w:lang w:val="en-US" w:eastAsia="zh-CN"/>
        </w:rPr>
        <w:t>年，淮北高新区国有资本经营预算收入总计</w:t>
      </w:r>
      <w:r>
        <w:rPr>
          <w:rFonts w:hint="eastAsia" w:ascii="Times New Roman" w:cs="Times New Roman"/>
          <w:sz w:val="28"/>
          <w:szCs w:val="28"/>
          <w:lang w:val="en-US" w:eastAsia="zh-CN"/>
        </w:rPr>
        <w:t>219</w:t>
      </w:r>
      <w:r>
        <w:rPr>
          <w:rFonts w:hint="eastAsia" w:hAnsi="楷体" w:cs="宋体"/>
          <w:sz w:val="28"/>
          <w:szCs w:val="28"/>
          <w:lang w:val="en-US" w:eastAsia="zh-CN"/>
        </w:rPr>
        <w:t>万元，为预算的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cs="Times New Roman"/>
          <w:sz w:val="28"/>
          <w:szCs w:val="28"/>
          <w:lang w:val="en-US" w:eastAsia="zh-CN"/>
        </w:rPr>
        <w:t>17</w:t>
      </w:r>
      <w:r>
        <w:rPr>
          <w:rFonts w:hint="eastAsia" w:hAnsi="楷体" w:cs="宋体"/>
          <w:sz w:val="28"/>
          <w:szCs w:val="28"/>
          <w:lang w:val="en-US" w:eastAsia="zh-CN"/>
        </w:rPr>
        <w:t>%，均为区本级所属国企收入。</w:t>
      </w:r>
      <w:bookmarkStart w:id="0" w:name="_GoBack"/>
      <w:bookmarkEnd w:id="0"/>
    </w:p>
    <w:p w14:paraId="26BD662A">
      <w:pPr>
        <w:spacing w:line="580" w:lineRule="exact"/>
        <w:ind w:firstLine="560" w:firstLineChars="200"/>
        <w:rPr>
          <w:rFonts w:hint="eastAsia" w:hAnsi="楷体" w:cs="宋体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6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BB4A84F-B893-4E7B-9A25-5316D49000B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A71D77A-BD6C-491A-9E3A-B71241ED0A9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17EF5">
    <w:pPr>
      <w:pStyle w:val="3"/>
      <w:framePr w:wrap="around" w:vAnchor="text" w:hAnchor="margin" w:xAlign="center" w:y="1"/>
      <w:rPr>
        <w:rStyle w:val="8"/>
      </w:rPr>
    </w:pPr>
  </w:p>
  <w:p w14:paraId="20FD615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A6432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448E55D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Y2NkYzJhMDNhMDdiYmQ5NjM0NjE4ODYwYjY3ZDMifQ=="/>
  </w:docVars>
  <w:rsids>
    <w:rsidRoot w:val="00E86EE1"/>
    <w:rsid w:val="0002759A"/>
    <w:rsid w:val="00076B91"/>
    <w:rsid w:val="0008354F"/>
    <w:rsid w:val="000A621D"/>
    <w:rsid w:val="000A7F57"/>
    <w:rsid w:val="000B1BA8"/>
    <w:rsid w:val="000D3E66"/>
    <w:rsid w:val="000D6190"/>
    <w:rsid w:val="00101237"/>
    <w:rsid w:val="00117778"/>
    <w:rsid w:val="00122206"/>
    <w:rsid w:val="00123D81"/>
    <w:rsid w:val="0018615B"/>
    <w:rsid w:val="001A4399"/>
    <w:rsid w:val="001C17BF"/>
    <w:rsid w:val="001D0C1F"/>
    <w:rsid w:val="001E4803"/>
    <w:rsid w:val="001E6A76"/>
    <w:rsid w:val="0021298C"/>
    <w:rsid w:val="00220E3A"/>
    <w:rsid w:val="00230AAE"/>
    <w:rsid w:val="00233E86"/>
    <w:rsid w:val="0026155F"/>
    <w:rsid w:val="00266FF1"/>
    <w:rsid w:val="002973C6"/>
    <w:rsid w:val="002C4939"/>
    <w:rsid w:val="002E3B55"/>
    <w:rsid w:val="002F619A"/>
    <w:rsid w:val="0031379D"/>
    <w:rsid w:val="003210C7"/>
    <w:rsid w:val="00335A4A"/>
    <w:rsid w:val="00343611"/>
    <w:rsid w:val="00345E92"/>
    <w:rsid w:val="00350325"/>
    <w:rsid w:val="003606DE"/>
    <w:rsid w:val="00366BB8"/>
    <w:rsid w:val="00367319"/>
    <w:rsid w:val="0037041D"/>
    <w:rsid w:val="00371A73"/>
    <w:rsid w:val="003B09FD"/>
    <w:rsid w:val="003C09AA"/>
    <w:rsid w:val="003C0AC4"/>
    <w:rsid w:val="003D0E07"/>
    <w:rsid w:val="003E4DDE"/>
    <w:rsid w:val="003F0973"/>
    <w:rsid w:val="004010A3"/>
    <w:rsid w:val="004206BA"/>
    <w:rsid w:val="004344F3"/>
    <w:rsid w:val="004437EF"/>
    <w:rsid w:val="00443ECA"/>
    <w:rsid w:val="00476E36"/>
    <w:rsid w:val="004804F0"/>
    <w:rsid w:val="0048305A"/>
    <w:rsid w:val="004933A8"/>
    <w:rsid w:val="004C5C33"/>
    <w:rsid w:val="004D380C"/>
    <w:rsid w:val="004E136A"/>
    <w:rsid w:val="005053BD"/>
    <w:rsid w:val="005113CE"/>
    <w:rsid w:val="00545550"/>
    <w:rsid w:val="005465F4"/>
    <w:rsid w:val="00552C9B"/>
    <w:rsid w:val="00592933"/>
    <w:rsid w:val="00594E36"/>
    <w:rsid w:val="00596B0D"/>
    <w:rsid w:val="00596EFE"/>
    <w:rsid w:val="005A6708"/>
    <w:rsid w:val="0060343E"/>
    <w:rsid w:val="006115C1"/>
    <w:rsid w:val="00611637"/>
    <w:rsid w:val="00626792"/>
    <w:rsid w:val="00626C73"/>
    <w:rsid w:val="006436C1"/>
    <w:rsid w:val="0064636F"/>
    <w:rsid w:val="00651C18"/>
    <w:rsid w:val="00656D87"/>
    <w:rsid w:val="00665ADC"/>
    <w:rsid w:val="00666C93"/>
    <w:rsid w:val="00680ADF"/>
    <w:rsid w:val="00681A3E"/>
    <w:rsid w:val="00697F6B"/>
    <w:rsid w:val="006A0E6D"/>
    <w:rsid w:val="006E347D"/>
    <w:rsid w:val="006E68D3"/>
    <w:rsid w:val="006F1A3B"/>
    <w:rsid w:val="006F1DE0"/>
    <w:rsid w:val="006F7003"/>
    <w:rsid w:val="007031EE"/>
    <w:rsid w:val="00734E4B"/>
    <w:rsid w:val="00742754"/>
    <w:rsid w:val="00750866"/>
    <w:rsid w:val="00753C9C"/>
    <w:rsid w:val="00762A42"/>
    <w:rsid w:val="007D74F1"/>
    <w:rsid w:val="007D7524"/>
    <w:rsid w:val="007E3A1B"/>
    <w:rsid w:val="007F1277"/>
    <w:rsid w:val="007F2E8F"/>
    <w:rsid w:val="00821F2F"/>
    <w:rsid w:val="00831BC7"/>
    <w:rsid w:val="008410EE"/>
    <w:rsid w:val="00885ED3"/>
    <w:rsid w:val="00891AC1"/>
    <w:rsid w:val="008A1E64"/>
    <w:rsid w:val="008C2F2E"/>
    <w:rsid w:val="008C6195"/>
    <w:rsid w:val="008D781B"/>
    <w:rsid w:val="008E334A"/>
    <w:rsid w:val="008E3EEB"/>
    <w:rsid w:val="0090194D"/>
    <w:rsid w:val="00916DF1"/>
    <w:rsid w:val="00922A5A"/>
    <w:rsid w:val="00930CEC"/>
    <w:rsid w:val="00935044"/>
    <w:rsid w:val="0095110A"/>
    <w:rsid w:val="0095265A"/>
    <w:rsid w:val="00952EE9"/>
    <w:rsid w:val="00987067"/>
    <w:rsid w:val="009957B4"/>
    <w:rsid w:val="009A0A5D"/>
    <w:rsid w:val="009A654B"/>
    <w:rsid w:val="009A685A"/>
    <w:rsid w:val="009A7783"/>
    <w:rsid w:val="009B09B0"/>
    <w:rsid w:val="009B3877"/>
    <w:rsid w:val="009B56F6"/>
    <w:rsid w:val="00A031A4"/>
    <w:rsid w:val="00A11717"/>
    <w:rsid w:val="00A41EBB"/>
    <w:rsid w:val="00A61F50"/>
    <w:rsid w:val="00A64F25"/>
    <w:rsid w:val="00A65063"/>
    <w:rsid w:val="00A7428F"/>
    <w:rsid w:val="00A77303"/>
    <w:rsid w:val="00A834A5"/>
    <w:rsid w:val="00A93F91"/>
    <w:rsid w:val="00AA4DCA"/>
    <w:rsid w:val="00AE0DBD"/>
    <w:rsid w:val="00AF04D7"/>
    <w:rsid w:val="00B21779"/>
    <w:rsid w:val="00B42F66"/>
    <w:rsid w:val="00B433FF"/>
    <w:rsid w:val="00B45BF8"/>
    <w:rsid w:val="00B47BED"/>
    <w:rsid w:val="00B510FE"/>
    <w:rsid w:val="00B5583C"/>
    <w:rsid w:val="00B61C04"/>
    <w:rsid w:val="00B77E9B"/>
    <w:rsid w:val="00BB55C9"/>
    <w:rsid w:val="00BE76AA"/>
    <w:rsid w:val="00BF195E"/>
    <w:rsid w:val="00BF4EFB"/>
    <w:rsid w:val="00BF5064"/>
    <w:rsid w:val="00C154EE"/>
    <w:rsid w:val="00C16729"/>
    <w:rsid w:val="00C243A8"/>
    <w:rsid w:val="00C2461C"/>
    <w:rsid w:val="00C36433"/>
    <w:rsid w:val="00C47D66"/>
    <w:rsid w:val="00C57341"/>
    <w:rsid w:val="00C61FC8"/>
    <w:rsid w:val="00C62294"/>
    <w:rsid w:val="00C83AF0"/>
    <w:rsid w:val="00C922B2"/>
    <w:rsid w:val="00C92BB2"/>
    <w:rsid w:val="00CA6F27"/>
    <w:rsid w:val="00CB4C1C"/>
    <w:rsid w:val="00CB7E97"/>
    <w:rsid w:val="00D029E7"/>
    <w:rsid w:val="00D239FA"/>
    <w:rsid w:val="00D65CC4"/>
    <w:rsid w:val="00D6729E"/>
    <w:rsid w:val="00D67B8B"/>
    <w:rsid w:val="00D74DAB"/>
    <w:rsid w:val="00DA6DD8"/>
    <w:rsid w:val="00DB08F2"/>
    <w:rsid w:val="00DB24A6"/>
    <w:rsid w:val="00DB4D4B"/>
    <w:rsid w:val="00DC2047"/>
    <w:rsid w:val="00DD5DC0"/>
    <w:rsid w:val="00E20690"/>
    <w:rsid w:val="00E5310C"/>
    <w:rsid w:val="00E549EF"/>
    <w:rsid w:val="00E717F6"/>
    <w:rsid w:val="00E86EE1"/>
    <w:rsid w:val="00EB451E"/>
    <w:rsid w:val="00EC1A69"/>
    <w:rsid w:val="00EC50EC"/>
    <w:rsid w:val="00EC63AE"/>
    <w:rsid w:val="00F21C48"/>
    <w:rsid w:val="00F24F66"/>
    <w:rsid w:val="00F33E36"/>
    <w:rsid w:val="00F358D4"/>
    <w:rsid w:val="00F43D1A"/>
    <w:rsid w:val="00F5372C"/>
    <w:rsid w:val="00F6072F"/>
    <w:rsid w:val="00FB0B44"/>
    <w:rsid w:val="00FB1F21"/>
    <w:rsid w:val="00FB3942"/>
    <w:rsid w:val="00FB6DD8"/>
    <w:rsid w:val="00FC248B"/>
    <w:rsid w:val="00FD5A88"/>
    <w:rsid w:val="00FE1D90"/>
    <w:rsid w:val="02FD2A6C"/>
    <w:rsid w:val="1DE1456C"/>
    <w:rsid w:val="27A3545E"/>
    <w:rsid w:val="2B8B7FF4"/>
    <w:rsid w:val="2C731174"/>
    <w:rsid w:val="32403965"/>
    <w:rsid w:val="374369E3"/>
    <w:rsid w:val="43866CA7"/>
    <w:rsid w:val="48312653"/>
    <w:rsid w:val="4A1E6982"/>
    <w:rsid w:val="64377210"/>
    <w:rsid w:val="678C6A8A"/>
    <w:rsid w:val="6D02377B"/>
    <w:rsid w:val="741411F1"/>
    <w:rsid w:val="7A1C015C"/>
    <w:rsid w:val="7A922A3F"/>
    <w:rsid w:val="7CEF9A89"/>
    <w:rsid w:val="ECBF2A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Char"/>
    <w:basedOn w:val="1"/>
    <w:qFormat/>
    <w:uiPriority w:val="0"/>
    <w:pPr>
      <w:adjustRightInd w:val="0"/>
      <w:spacing w:line="360" w:lineRule="auto"/>
    </w:pPr>
    <w:rPr>
      <w:rFonts w:ascii="Times New Roman" w:eastAsia="宋体"/>
      <w:sz w:val="21"/>
      <w:szCs w:val="20"/>
    </w:rPr>
  </w:style>
  <w:style w:type="paragraph" w:customStyle="1" w:styleId="10">
    <w:name w:val="Char1"/>
    <w:basedOn w:val="1"/>
    <w:next w:val="1"/>
    <w:qFormat/>
    <w:uiPriority w:val="0"/>
    <w:pPr>
      <w:widowControl/>
      <w:spacing w:line="360" w:lineRule="auto"/>
      <w:jc w:val="left"/>
    </w:pPr>
    <w:rPr>
      <w:rFonts w:ascii="Times New Roman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Lenovo</Company>
  <Pages>1</Pages>
  <Words>72</Words>
  <Characters>83</Characters>
  <Lines>12</Lines>
  <Paragraphs>3</Paragraphs>
  <TotalTime>22</TotalTime>
  <ScaleCrop>false</ScaleCrop>
  <LinksUpToDate>false</LinksUpToDate>
  <CharactersWithSpaces>83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2020-01-19T16:41:00Z</dcterms:created>
  <dc:creator>Lenovo</dc:creator>
  <cp:lastModifiedBy>梦幻泡影</cp:lastModifiedBy>
  <cp:lastPrinted>2020-06-16T16:59:00Z</cp:lastPrinted>
  <dcterms:modified xsi:type="dcterms:W3CDTF">2025-08-26T02:36:50Z</dcterms:modified>
  <dc:title>2016年省级国有资本经营预算收入超收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63E4461108C64886A611B07A313786D1</vt:lpwstr>
  </property>
  <property fmtid="{D5CDD505-2E9C-101B-9397-08002B2CF9AE}" pid="4" name="KSOTemplateDocerSaveRecord">
    <vt:lpwstr>eyJoZGlkIjoiYTgyY2NkYzJhMDNhMDdiYmQ5NjM0NjE4ODYwYjY3ZDMiLCJ1c2VySWQiOiIyMTY4NDU4NzcifQ==</vt:lpwstr>
  </property>
</Properties>
</file>